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8B" w:rsidRDefault="00674E91">
      <w:pPr>
        <w:pStyle w:val="1"/>
        <w:spacing w:before="65" w:line="722" w:lineRule="auto"/>
        <w:ind w:left="2712" w:right="120" w:hanging="764"/>
        <w:jc w:val="left"/>
      </w:pPr>
      <w:r>
        <w:rPr>
          <w:color w:val="1F1F22"/>
        </w:rPr>
        <w:t>Казахский национальный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университет им. аль-</w:t>
      </w:r>
      <w:proofErr w:type="spellStart"/>
      <w:r>
        <w:rPr>
          <w:color w:val="1F1F22"/>
        </w:rPr>
        <w:t>Фараби</w:t>
      </w:r>
      <w:proofErr w:type="spellEnd"/>
      <w:r>
        <w:rPr>
          <w:color w:val="1F1F22"/>
          <w:spacing w:val="-67"/>
        </w:rPr>
        <w:t xml:space="preserve"> </w:t>
      </w:r>
      <w:r>
        <w:rPr>
          <w:color w:val="1F2023"/>
        </w:rPr>
        <w:t>Кафедра</w:t>
      </w:r>
      <w:r>
        <w:rPr>
          <w:color w:val="1F2023"/>
          <w:spacing w:val="69"/>
        </w:rPr>
        <w:t xml:space="preserve"> </w:t>
      </w:r>
      <w:r>
        <w:rPr>
          <w:color w:val="1F2023"/>
        </w:rPr>
        <w:t>международного</w:t>
      </w:r>
      <w:r>
        <w:rPr>
          <w:color w:val="1F2023"/>
          <w:spacing w:val="69"/>
        </w:rPr>
        <w:t xml:space="preserve"> </w:t>
      </w:r>
      <w:r>
        <w:rPr>
          <w:color w:val="1F2023"/>
        </w:rPr>
        <w:t>права</w:t>
      </w: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674E91">
      <w:pPr>
        <w:spacing w:before="227"/>
        <w:ind w:left="1955" w:right="1669"/>
        <w:jc w:val="center"/>
        <w:rPr>
          <w:b/>
          <w:sz w:val="28"/>
        </w:rPr>
      </w:pPr>
      <w:r>
        <w:rPr>
          <w:sz w:val="28"/>
        </w:rPr>
        <w:t>GPP RK ZS «</w:t>
      </w: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процессуальное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Казахстан</w:t>
      </w:r>
      <w:r>
        <w:rPr>
          <w:b/>
          <w:spacing w:val="69"/>
          <w:sz w:val="28"/>
        </w:rPr>
        <w:t xml:space="preserve"> </w:t>
      </w:r>
      <w:r>
        <w:rPr>
          <w:b/>
          <w:color w:val="1F1F22"/>
          <w:sz w:val="28"/>
        </w:rPr>
        <w:t>и</w:t>
      </w:r>
      <w:r>
        <w:rPr>
          <w:b/>
          <w:color w:val="1F1F22"/>
          <w:spacing w:val="-1"/>
          <w:sz w:val="28"/>
        </w:rPr>
        <w:t xml:space="preserve"> </w:t>
      </w:r>
      <w:r>
        <w:rPr>
          <w:b/>
          <w:color w:val="1F1F22"/>
          <w:sz w:val="28"/>
        </w:rPr>
        <w:t>ЗС</w:t>
      </w:r>
    </w:p>
    <w:p w:rsidR="00FA568B" w:rsidRDefault="00FA568B">
      <w:pPr>
        <w:pStyle w:val="a3"/>
        <w:spacing w:before="11"/>
        <w:rPr>
          <w:b/>
          <w:sz w:val="27"/>
        </w:rPr>
      </w:pPr>
    </w:p>
    <w:p w:rsidR="00FA568B" w:rsidRDefault="00674E91">
      <w:pPr>
        <w:pStyle w:val="1"/>
        <w:ind w:left="1954"/>
      </w:pPr>
      <w:r>
        <w:rPr>
          <w:color w:val="1F1F22"/>
        </w:rPr>
        <w:t>Программа</w:t>
      </w:r>
      <w:r>
        <w:rPr>
          <w:color w:val="1F1F22"/>
          <w:spacing w:val="65"/>
        </w:rPr>
        <w:t xml:space="preserve"> </w:t>
      </w:r>
      <w:r>
        <w:rPr>
          <w:color w:val="1F1F22"/>
        </w:rPr>
        <w:t>итогового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экзамена</w:t>
      </w: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spacing w:before="5"/>
        <w:rPr>
          <w:b/>
          <w:sz w:val="24"/>
        </w:rPr>
      </w:pPr>
    </w:p>
    <w:p w:rsidR="00FA568B" w:rsidRDefault="00674E91">
      <w:pPr>
        <w:ind w:left="1739" w:right="1669"/>
        <w:jc w:val="center"/>
        <w:rPr>
          <w:b/>
          <w:sz w:val="28"/>
        </w:rPr>
      </w:pPr>
      <w:r>
        <w:rPr>
          <w:b/>
          <w:color w:val="1F1F22"/>
          <w:sz w:val="28"/>
        </w:rPr>
        <w:t>З</w:t>
      </w:r>
      <w:r>
        <w:rPr>
          <w:b/>
          <w:color w:val="1F1F22"/>
          <w:spacing w:val="-1"/>
          <w:sz w:val="28"/>
        </w:rPr>
        <w:t xml:space="preserve"> </w:t>
      </w:r>
      <w:r>
        <w:rPr>
          <w:b/>
          <w:color w:val="1F1F22"/>
          <w:sz w:val="28"/>
        </w:rPr>
        <w:t>курс,</w:t>
      </w:r>
      <w:r>
        <w:rPr>
          <w:b/>
          <w:color w:val="1F1F22"/>
          <w:spacing w:val="-3"/>
          <w:sz w:val="28"/>
        </w:rPr>
        <w:t xml:space="preserve"> </w:t>
      </w:r>
      <w:r>
        <w:rPr>
          <w:b/>
          <w:color w:val="1F1F22"/>
          <w:sz w:val="28"/>
        </w:rPr>
        <w:t>р/о</w:t>
      </w:r>
    </w:p>
    <w:p w:rsidR="00FA568B" w:rsidRDefault="00FA568B">
      <w:pPr>
        <w:pStyle w:val="a3"/>
        <w:spacing w:before="2"/>
        <w:rPr>
          <w:b/>
        </w:rPr>
      </w:pPr>
    </w:p>
    <w:p w:rsidR="00FA568B" w:rsidRDefault="00674E91">
      <w:pPr>
        <w:pStyle w:val="1"/>
      </w:pPr>
      <w:r>
        <w:rPr>
          <w:color w:val="1F1F22"/>
        </w:rPr>
        <w:t>Специальность</w:t>
      </w:r>
      <w:r>
        <w:rPr>
          <w:color w:val="1F1F22"/>
          <w:spacing w:val="62"/>
        </w:rPr>
        <w:t xml:space="preserve"> </w:t>
      </w:r>
      <w:r>
        <w:rPr>
          <w:color w:val="1F1F22"/>
        </w:rPr>
        <w:t>5В030200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«Международное</w:t>
      </w:r>
      <w:r>
        <w:rPr>
          <w:color w:val="1F1F22"/>
          <w:spacing w:val="64"/>
        </w:rPr>
        <w:t xml:space="preserve"> </w:t>
      </w:r>
      <w:r>
        <w:rPr>
          <w:color w:val="1F1F22"/>
        </w:rPr>
        <w:t>право»</w:t>
      </w: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Pr="00674E91" w:rsidRDefault="00674E91">
      <w:pPr>
        <w:spacing w:before="175"/>
        <w:ind w:left="1722" w:right="1669"/>
        <w:jc w:val="center"/>
        <w:rPr>
          <w:b/>
          <w:sz w:val="28"/>
          <w:lang w:val="en-US"/>
        </w:rPr>
      </w:pPr>
      <w:r>
        <w:rPr>
          <w:b/>
          <w:sz w:val="28"/>
        </w:rPr>
        <w:t>Алматы,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lang w:val="en-US"/>
        </w:rPr>
        <w:t>2</w:t>
      </w:r>
    </w:p>
    <w:p w:rsidR="00FA568B" w:rsidRDefault="00FA568B">
      <w:pPr>
        <w:jc w:val="center"/>
        <w:rPr>
          <w:sz w:val="28"/>
        </w:rPr>
        <w:sectPr w:rsidR="00FA568B">
          <w:type w:val="continuous"/>
          <w:pgSz w:w="11920" w:h="16850"/>
          <w:pgMar w:top="1060" w:right="620" w:bottom="280" w:left="1100" w:header="720" w:footer="720" w:gutter="0"/>
          <w:cols w:space="720"/>
        </w:sectPr>
      </w:pPr>
    </w:p>
    <w:p w:rsidR="00FA568B" w:rsidRDefault="00FA568B">
      <w:pPr>
        <w:pStyle w:val="a3"/>
        <w:rPr>
          <w:b/>
          <w:sz w:val="20"/>
        </w:rPr>
      </w:pPr>
    </w:p>
    <w:p w:rsidR="00FA568B" w:rsidRDefault="00674E91">
      <w:pPr>
        <w:pStyle w:val="a3"/>
        <w:spacing w:before="255"/>
        <w:ind w:left="966"/>
      </w:pPr>
      <w:r>
        <w:rPr>
          <w:u w:val="single"/>
        </w:rPr>
        <w:t>Методические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указания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подготовлены</w:t>
      </w:r>
      <w:r>
        <w:rPr>
          <w:spacing w:val="66"/>
          <w:u w:val="single"/>
        </w:rPr>
        <w:t xml:space="preserve"> </w:t>
      </w:r>
      <w:proofErr w:type="spellStart"/>
      <w:r>
        <w:rPr>
          <w:u w:val="single"/>
        </w:rPr>
        <w:t>к.ю.н</w:t>
      </w:r>
      <w:proofErr w:type="spellEnd"/>
      <w:r>
        <w:rPr>
          <w:u w:val="single"/>
        </w:rPr>
        <w:t>.</w:t>
      </w:r>
      <w:r>
        <w:rPr>
          <w:spacing w:val="65"/>
          <w:u w:val="single"/>
        </w:rPr>
        <w:t xml:space="preserve"> </w:t>
      </w:r>
      <w:r>
        <w:rPr>
          <w:u w:val="single"/>
        </w:rPr>
        <w:t>ст.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преподавателем</w:t>
      </w:r>
    </w:p>
    <w:p w:rsidR="00FA568B" w:rsidRDefault="00674E91">
      <w:pPr>
        <w:pStyle w:val="a3"/>
        <w:tabs>
          <w:tab w:val="left" w:pos="1384"/>
        </w:tabs>
        <w:spacing w:before="79" w:line="322" w:lineRule="exact"/>
        <w:ind w:left="96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u w:val="single"/>
        </w:rPr>
        <w:t>Адайбаевым</w:t>
      </w:r>
      <w:proofErr w:type="spellEnd"/>
      <w:r>
        <w:rPr>
          <w:spacing w:val="69"/>
          <w:u w:val="single"/>
        </w:rPr>
        <w:t xml:space="preserve"> </w:t>
      </w:r>
      <w:r>
        <w:rPr>
          <w:u w:val="single"/>
        </w:rPr>
        <w:t>Б.Ж</w:t>
      </w:r>
      <w:r>
        <w:t>.</w:t>
      </w:r>
    </w:p>
    <w:p w:rsidR="00FA568B" w:rsidRDefault="00674E91">
      <w:pPr>
        <w:pStyle w:val="a3"/>
        <w:ind w:left="966" w:right="1894"/>
      </w:pPr>
      <w:r>
        <w:rPr>
          <w:u w:val="single"/>
        </w:rPr>
        <w:t>на основании учебного плана по образовательной программе</w:t>
      </w:r>
      <w:r>
        <w:rPr>
          <w:spacing w:val="-67"/>
        </w:rPr>
        <w:t xml:space="preserve"> </w:t>
      </w:r>
      <w:r>
        <w:rPr>
          <w:u w:val="single"/>
        </w:rPr>
        <w:t>6В042 «Международное право»</w:t>
      </w: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spacing w:before="3"/>
        <w:rPr>
          <w:sz w:val="16"/>
        </w:rPr>
      </w:pPr>
    </w:p>
    <w:p w:rsidR="00FA568B" w:rsidRDefault="00674E91">
      <w:pPr>
        <w:pStyle w:val="a3"/>
        <w:tabs>
          <w:tab w:val="left" w:pos="9994"/>
        </w:tabs>
        <w:spacing w:before="89"/>
        <w:ind w:left="1036"/>
      </w:pPr>
      <w:r>
        <w:t>Рассмотрены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рекомендованы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68B" w:rsidRDefault="00674E91">
      <w:pPr>
        <w:pStyle w:val="a3"/>
        <w:tabs>
          <w:tab w:val="left" w:pos="1995"/>
          <w:tab w:val="left" w:pos="4304"/>
          <w:tab w:val="left" w:pos="9990"/>
        </w:tabs>
        <w:spacing w:before="1"/>
        <w:ind w:left="1036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bookmarkStart w:id="0" w:name="_GoBack"/>
      <w:bookmarkEnd w:id="0"/>
      <w:r>
        <w:rPr>
          <w:spacing w:val="-2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rPr>
          <w:sz w:val="20"/>
        </w:rPr>
      </w:pPr>
    </w:p>
    <w:p w:rsidR="00FA568B" w:rsidRDefault="00FA568B">
      <w:pPr>
        <w:pStyle w:val="a3"/>
        <w:spacing w:before="2"/>
      </w:pPr>
    </w:p>
    <w:p w:rsidR="00FA568B" w:rsidRDefault="00674E91">
      <w:pPr>
        <w:pStyle w:val="a3"/>
        <w:tabs>
          <w:tab w:val="left" w:pos="2321"/>
          <w:tab w:val="left" w:pos="5608"/>
          <w:tab w:val="left" w:pos="6102"/>
        </w:tabs>
        <w:spacing w:before="89"/>
        <w:ind w:left="29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Сайрамбаева</w:t>
      </w:r>
      <w:proofErr w:type="spellEnd"/>
      <w:r>
        <w:rPr>
          <w:spacing w:val="-2"/>
        </w:rPr>
        <w:t xml:space="preserve"> </w:t>
      </w:r>
      <w:r>
        <w:t>Ж.Т.</w:t>
      </w:r>
    </w:p>
    <w:p w:rsidR="00FA568B" w:rsidRDefault="00FA568B">
      <w:pPr>
        <w:jc w:val="center"/>
        <w:sectPr w:rsidR="00FA568B">
          <w:pgSz w:w="11920" w:h="16850"/>
          <w:pgMar w:top="1600" w:right="620" w:bottom="280" w:left="1100" w:header="720" w:footer="720" w:gutter="0"/>
          <w:cols w:space="720"/>
        </w:sectPr>
      </w:pPr>
    </w:p>
    <w:p w:rsidR="00FA568B" w:rsidRDefault="00FA568B">
      <w:pPr>
        <w:pStyle w:val="a3"/>
        <w:spacing w:before="11"/>
        <w:rPr>
          <w:sz w:val="12"/>
        </w:rPr>
      </w:pPr>
    </w:p>
    <w:p w:rsidR="00FA568B" w:rsidRDefault="00674E91">
      <w:pPr>
        <w:pStyle w:val="1"/>
        <w:spacing w:before="89"/>
        <w:ind w:left="374" w:right="0"/>
      </w:pPr>
      <w:r>
        <w:t>ПРОГРАММА</w:t>
      </w:r>
      <w:r>
        <w:rPr>
          <w:spacing w:val="39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ЭКЗАМЕНА</w:t>
      </w:r>
      <w:r>
        <w:rPr>
          <w:spacing w:val="64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ДИСЦИПЛИНЕ</w:t>
      </w:r>
    </w:p>
    <w:p w:rsidR="00FA568B" w:rsidRDefault="00674E91">
      <w:pPr>
        <w:spacing w:before="2" w:line="482" w:lineRule="auto"/>
        <w:ind w:left="1958" w:right="1579"/>
        <w:jc w:val="center"/>
        <w:rPr>
          <w:b/>
          <w:sz w:val="28"/>
        </w:rPr>
      </w:pPr>
      <w:r>
        <w:rPr>
          <w:b/>
          <w:sz w:val="28"/>
        </w:rPr>
        <w:t>«Гражданское процессуальное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ЗС»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ЭКЗАМЕНА</w:t>
      </w:r>
    </w:p>
    <w:p w:rsidR="00FA568B" w:rsidRDefault="00674E91">
      <w:pPr>
        <w:pStyle w:val="1"/>
        <w:spacing w:line="319" w:lineRule="exact"/>
        <w:ind w:left="2589" w:right="0"/>
        <w:jc w:val="both"/>
      </w:pPr>
      <w:r>
        <w:t>Формат</w:t>
      </w:r>
      <w:r>
        <w:rPr>
          <w:spacing w:val="-5"/>
        </w:rPr>
        <w:t xml:space="preserve"> </w:t>
      </w:r>
      <w:r>
        <w:t>экзамена –</w:t>
      </w:r>
      <w:r>
        <w:rPr>
          <w:spacing w:val="-4"/>
        </w:rPr>
        <w:t xml:space="preserve"> </w:t>
      </w:r>
      <w:r>
        <w:t>синхронный</w:t>
      </w:r>
      <w:r>
        <w:rPr>
          <w:spacing w:val="-3"/>
        </w:rPr>
        <w:t xml:space="preserve"> </w:t>
      </w:r>
      <w:r>
        <w:t>(устный)</w:t>
      </w:r>
    </w:p>
    <w:p w:rsidR="00FA568B" w:rsidRDefault="00674E91">
      <w:pPr>
        <w:ind w:left="117" w:right="116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автоматическое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создание экзаменационного билета</w:t>
      </w:r>
      <w:r>
        <w:rPr>
          <w:sz w:val="28"/>
        </w:rPr>
        <w:t>, на который студенту необходимо 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 экзаменационной комиссии. При проведении устного экзамена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видеозапись. </w:t>
      </w:r>
      <w:r>
        <w:rPr>
          <w:b/>
          <w:sz w:val="28"/>
        </w:rPr>
        <w:t>Устный экзамен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дисциплине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проводится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ZOOM</w:t>
      </w:r>
    </w:p>
    <w:p w:rsidR="00FA568B" w:rsidRDefault="00FA568B">
      <w:pPr>
        <w:pStyle w:val="a3"/>
      </w:pPr>
    </w:p>
    <w:p w:rsidR="00FA568B" w:rsidRDefault="00674E91">
      <w:pPr>
        <w:pStyle w:val="1"/>
        <w:spacing w:before="1" w:line="322" w:lineRule="exact"/>
        <w:ind w:left="1950"/>
      </w:pPr>
      <w:r>
        <w:t>СТУДЕНТЫ</w:t>
      </w:r>
    </w:p>
    <w:p w:rsidR="00FA568B" w:rsidRDefault="00674E91">
      <w:pPr>
        <w:pStyle w:val="a3"/>
        <w:spacing w:line="322" w:lineRule="exact"/>
        <w:ind w:left="117"/>
        <w:jc w:val="both"/>
      </w:pPr>
      <w:r>
        <w:t xml:space="preserve">1. 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проверить:</w:t>
      </w:r>
    </w:p>
    <w:p w:rsidR="00FA568B" w:rsidRDefault="00674E91">
      <w:pPr>
        <w:pStyle w:val="a3"/>
        <w:ind w:left="966" w:right="116"/>
        <w:jc w:val="both"/>
      </w:pPr>
      <w:r>
        <w:t>А)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(компьютер,</w:t>
      </w:r>
      <w:r>
        <w:rPr>
          <w:spacing w:val="1"/>
        </w:rPr>
        <w:t xml:space="preserve"> </w:t>
      </w:r>
      <w:r>
        <w:t>моноблок,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планшет),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зарядкой в течение всего</w:t>
      </w:r>
      <w:r>
        <w:rPr>
          <w:spacing w:val="1"/>
        </w:rPr>
        <w:t xml:space="preserve"> </w:t>
      </w:r>
      <w:r>
        <w:t>времени экзамена;</w:t>
      </w:r>
      <w:r>
        <w:rPr>
          <w:spacing w:val="1"/>
        </w:rPr>
        <w:t xml:space="preserve"> </w:t>
      </w:r>
      <w:r>
        <w:t>Б) исправность веб-работы</w:t>
      </w:r>
      <w:r>
        <w:rPr>
          <w:spacing w:val="1"/>
        </w:rPr>
        <w:t xml:space="preserve"> </w:t>
      </w:r>
      <w:r>
        <w:t>камеры</w:t>
      </w:r>
      <w:r>
        <w:rPr>
          <w:spacing w:val="-4"/>
        </w:rPr>
        <w:t xml:space="preserve"> </w:t>
      </w:r>
      <w:r>
        <w:t>и микрофона.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3"/>
        </w:tabs>
        <w:ind w:right="111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студенты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конференц-зал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(отправленной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преподавателем/челнами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видеосвязи)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ссылке.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3"/>
        </w:tabs>
        <w:spacing w:line="256" w:lineRule="auto"/>
        <w:ind w:right="117"/>
        <w:jc w:val="both"/>
        <w:rPr>
          <w:sz w:val="28"/>
        </w:rPr>
      </w:pPr>
      <w:r>
        <w:rPr>
          <w:sz w:val="28"/>
        </w:rPr>
        <w:t xml:space="preserve">За 30 минут до начала экзамена </w:t>
      </w:r>
      <w:r>
        <w:rPr>
          <w:b/>
          <w:sz w:val="28"/>
        </w:rPr>
        <w:t>проверяют возможность входа в систему</w:t>
      </w:r>
      <w:r>
        <w:rPr>
          <w:b/>
          <w:color w:val="0462C1"/>
          <w:spacing w:val="1"/>
          <w:sz w:val="28"/>
        </w:rPr>
        <w:t xml:space="preserve"> </w:t>
      </w:r>
      <w:r>
        <w:rPr>
          <w:color w:val="0462C1"/>
          <w:sz w:val="28"/>
          <w:u w:val="single" w:color="0462C1"/>
        </w:rPr>
        <w:t>Univer.kaznu.kz</w:t>
      </w:r>
      <w:r>
        <w:rPr>
          <w:color w:val="0462C1"/>
          <w:spacing w:val="1"/>
          <w:sz w:val="28"/>
          <w:u w:val="single" w:color="0462C1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браузер,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Chrome</w:t>
      </w:r>
      <w:proofErr w:type="spellEnd"/>
      <w:r>
        <w:rPr>
          <w:sz w:val="28"/>
        </w:rPr>
        <w:t xml:space="preserve"> (в случае утери логина и/или пароля, студенту необходимо обратится к</w:t>
      </w:r>
      <w:r>
        <w:rPr>
          <w:spacing w:val="-67"/>
          <w:sz w:val="28"/>
        </w:rPr>
        <w:t xml:space="preserve"> </w:t>
      </w:r>
      <w:r>
        <w:rPr>
          <w:sz w:val="28"/>
        </w:rPr>
        <w:t>куратору-</w:t>
      </w:r>
      <w:proofErr w:type="spellStart"/>
      <w:r>
        <w:rPr>
          <w:sz w:val="28"/>
        </w:rPr>
        <w:t>эдвайзеру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экзамена).</w:t>
      </w:r>
      <w:r>
        <w:rPr>
          <w:spacing w:val="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5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аккаунта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ожидании приглашения комиссии.</w:t>
      </w:r>
    </w:p>
    <w:p w:rsidR="00FA568B" w:rsidRDefault="00674E91">
      <w:pPr>
        <w:pStyle w:val="a3"/>
        <w:spacing w:line="256" w:lineRule="auto"/>
        <w:ind w:left="542" w:right="120"/>
        <w:jc w:val="both"/>
      </w:pPr>
      <w:r>
        <w:rPr>
          <w:b/>
          <w:color w:val="FF0000"/>
        </w:rPr>
        <w:t>Внимание.</w:t>
      </w:r>
      <w:r>
        <w:rPr>
          <w:b/>
          <w:color w:val="FF0000"/>
          <w:spacing w:val="1"/>
        </w:rPr>
        <w:t xml:space="preserve"> </w:t>
      </w:r>
      <w:r>
        <w:rPr>
          <w:color w:val="FF0000"/>
        </w:rPr>
        <w:t>Студент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имеет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права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открывать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билет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индивидуального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приг</w:t>
      </w:r>
      <w:r>
        <w:rPr>
          <w:color w:val="FF0000"/>
        </w:rPr>
        <w:t>лашения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комиссией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сдачи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экзамена.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Только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просьбе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комиссии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студент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заходит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аккаунт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ис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univer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открывает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свой</w:t>
      </w:r>
      <w:r>
        <w:rPr>
          <w:color w:val="FF0000"/>
          <w:spacing w:val="71"/>
        </w:rPr>
        <w:t xml:space="preserve"> </w:t>
      </w:r>
      <w:r>
        <w:rPr>
          <w:color w:val="FF0000"/>
        </w:rPr>
        <w:t>билет</w:t>
      </w:r>
      <w:r>
        <w:rPr>
          <w:color w:val="FF0000"/>
          <w:spacing w:val="71"/>
        </w:rPr>
        <w:t xml:space="preserve"> </w:t>
      </w:r>
      <w:r>
        <w:rPr>
          <w:color w:val="FF0000"/>
        </w:rPr>
        <w:t>под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видеозапись.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3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камеру своё удостоверение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3"/>
        </w:tabs>
        <w:spacing w:line="317" w:lineRule="exact"/>
        <w:ind w:hanging="426"/>
        <w:jc w:val="both"/>
        <w:rPr>
          <w:sz w:val="28"/>
        </w:rPr>
      </w:pP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экрана.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3"/>
        </w:tabs>
        <w:ind w:right="113"/>
        <w:jc w:val="both"/>
        <w:rPr>
          <w:sz w:val="28"/>
        </w:rPr>
      </w:pPr>
      <w:r>
        <w:rPr>
          <w:sz w:val="28"/>
        </w:rPr>
        <w:t>Заходит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Расписание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экзаменов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нажатием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70"/>
          <w:sz w:val="28"/>
        </w:rPr>
        <w:t xml:space="preserve"> </w:t>
      </w:r>
      <w:r>
        <w:rPr>
          <w:sz w:val="28"/>
        </w:rPr>
        <w:t>«Сдать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экзамен».</w:t>
      </w:r>
    </w:p>
    <w:p w:rsidR="00FA568B" w:rsidRDefault="00674E91">
      <w:pPr>
        <w:pStyle w:val="a4"/>
        <w:numPr>
          <w:ilvl w:val="1"/>
          <w:numId w:val="4"/>
        </w:numPr>
        <w:tabs>
          <w:tab w:val="left" w:pos="967"/>
        </w:tabs>
        <w:ind w:right="126"/>
        <w:jc w:val="both"/>
        <w:rPr>
          <w:sz w:val="28"/>
        </w:rPr>
      </w:pPr>
      <w:r>
        <w:rPr>
          <w:sz w:val="28"/>
        </w:rPr>
        <w:t>Функция «Сдать устный экзамен» активна только после начала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экзамена;</w:t>
      </w:r>
    </w:p>
    <w:p w:rsidR="00FA568B" w:rsidRDefault="00674E91">
      <w:pPr>
        <w:pStyle w:val="a4"/>
        <w:numPr>
          <w:ilvl w:val="1"/>
          <w:numId w:val="4"/>
        </w:numPr>
        <w:tabs>
          <w:tab w:val="left" w:pos="967"/>
        </w:tabs>
        <w:ind w:right="122"/>
        <w:jc w:val="both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«Сдать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экзамен»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(экзамен,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Incomplete</w:t>
      </w:r>
      <w:proofErr w:type="spellEnd"/>
      <w:r>
        <w:rPr>
          <w:sz w:val="28"/>
        </w:rPr>
        <w:t>).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3"/>
        </w:tabs>
        <w:spacing w:line="320" w:lineRule="exact"/>
        <w:ind w:hanging="42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38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8"/>
          <w:sz w:val="28"/>
        </w:rPr>
        <w:t xml:space="preserve"> </w:t>
      </w:r>
      <w:r>
        <w:rPr>
          <w:sz w:val="28"/>
        </w:rPr>
        <w:t>ссылке</w:t>
      </w:r>
      <w:r>
        <w:rPr>
          <w:spacing w:val="109"/>
          <w:sz w:val="28"/>
        </w:rPr>
        <w:t xml:space="preserve"> </w:t>
      </w:r>
      <w:r>
        <w:rPr>
          <w:sz w:val="28"/>
        </w:rPr>
        <w:t>“Сдать</w:t>
      </w:r>
      <w:r>
        <w:rPr>
          <w:spacing w:val="104"/>
          <w:sz w:val="28"/>
        </w:rPr>
        <w:t xml:space="preserve"> </w:t>
      </w:r>
      <w:r>
        <w:rPr>
          <w:sz w:val="28"/>
        </w:rPr>
        <w:t>уст</w:t>
      </w:r>
      <w:r>
        <w:rPr>
          <w:sz w:val="28"/>
        </w:rPr>
        <w:t>ный</w:t>
      </w:r>
      <w:r>
        <w:rPr>
          <w:spacing w:val="108"/>
          <w:sz w:val="28"/>
        </w:rPr>
        <w:t xml:space="preserve"> </w:t>
      </w:r>
      <w:r>
        <w:rPr>
          <w:sz w:val="28"/>
        </w:rPr>
        <w:t>экзамен”</w:t>
      </w:r>
      <w:r>
        <w:rPr>
          <w:spacing w:val="106"/>
          <w:sz w:val="28"/>
        </w:rPr>
        <w:t xml:space="preserve"> </w:t>
      </w:r>
      <w:r>
        <w:rPr>
          <w:sz w:val="28"/>
        </w:rPr>
        <w:t>откроется</w:t>
      </w:r>
      <w:r>
        <w:rPr>
          <w:spacing w:val="105"/>
          <w:sz w:val="28"/>
        </w:rPr>
        <w:t xml:space="preserve"> </w:t>
      </w:r>
      <w:r>
        <w:rPr>
          <w:sz w:val="28"/>
        </w:rPr>
        <w:t>окно,</w:t>
      </w:r>
      <w:r>
        <w:rPr>
          <w:spacing w:val="108"/>
          <w:sz w:val="28"/>
        </w:rPr>
        <w:t xml:space="preserve"> </w:t>
      </w:r>
      <w:r>
        <w:rPr>
          <w:sz w:val="28"/>
        </w:rPr>
        <w:t>где</w:t>
      </w:r>
    </w:p>
    <w:p w:rsidR="00FA568B" w:rsidRDefault="00FA568B">
      <w:pPr>
        <w:spacing w:line="320" w:lineRule="exact"/>
        <w:jc w:val="both"/>
        <w:rPr>
          <w:sz w:val="28"/>
        </w:rPr>
        <w:sectPr w:rsidR="00FA568B">
          <w:pgSz w:w="11920" w:h="16850"/>
          <w:pgMar w:top="1600" w:right="620" w:bottom="280" w:left="1100" w:header="720" w:footer="720" w:gutter="0"/>
          <w:cols w:space="720"/>
        </w:sectPr>
      </w:pPr>
    </w:p>
    <w:p w:rsidR="00FA568B" w:rsidRDefault="00674E91">
      <w:pPr>
        <w:pStyle w:val="a3"/>
        <w:spacing w:before="78"/>
        <w:ind w:left="542"/>
      </w:pPr>
      <w:r>
        <w:lastRenderedPageBreak/>
        <w:t>студент</w:t>
      </w:r>
      <w:r>
        <w:rPr>
          <w:spacing w:val="-7"/>
        </w:rPr>
        <w:t xml:space="preserve"> </w:t>
      </w:r>
      <w:r>
        <w:t>увидит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экзаменационного</w:t>
      </w:r>
      <w:r>
        <w:rPr>
          <w:spacing w:val="-2"/>
        </w:rPr>
        <w:t xml:space="preserve"> </w:t>
      </w:r>
      <w:r>
        <w:t>билета.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1"/>
          <w:tab w:val="left" w:pos="543"/>
        </w:tabs>
        <w:ind w:hanging="426"/>
        <w:rPr>
          <w:sz w:val="28"/>
        </w:rPr>
      </w:pPr>
      <w:r>
        <w:rPr>
          <w:sz w:val="28"/>
        </w:rPr>
        <w:t>Студент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2"/>
          <w:sz w:val="28"/>
        </w:rPr>
        <w:t xml:space="preserve"> </w:t>
      </w:r>
      <w:r>
        <w:rPr>
          <w:sz w:val="28"/>
        </w:rPr>
        <w:t>билета,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зачитывает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вслух.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1"/>
          <w:tab w:val="left" w:pos="543"/>
        </w:tabs>
        <w:spacing w:before="2" w:line="322" w:lineRule="exact"/>
        <w:ind w:hanging="426"/>
        <w:rPr>
          <w:sz w:val="28"/>
        </w:rPr>
      </w:pPr>
      <w:r>
        <w:rPr>
          <w:sz w:val="28"/>
        </w:rPr>
        <w:t>Переводит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2"/>
          <w:sz w:val="28"/>
        </w:rPr>
        <w:t xml:space="preserve"> </w:t>
      </w:r>
      <w:r>
        <w:rPr>
          <w:sz w:val="28"/>
        </w:rPr>
        <w:t>ВКС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ответу.</w:t>
      </w:r>
    </w:p>
    <w:p w:rsidR="00FA568B" w:rsidRDefault="00674E91">
      <w:pPr>
        <w:pStyle w:val="a4"/>
        <w:numPr>
          <w:ilvl w:val="0"/>
          <w:numId w:val="4"/>
        </w:numPr>
        <w:tabs>
          <w:tab w:val="left" w:pos="541"/>
          <w:tab w:val="left" w:pos="543"/>
        </w:tabs>
        <w:spacing w:line="322" w:lineRule="exact"/>
        <w:ind w:hanging="426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зала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видео-конференции</w:t>
      </w:r>
      <w:proofErr w:type="gramEnd"/>
      <w:r>
        <w:rPr>
          <w:sz w:val="28"/>
        </w:rPr>
        <w:t>.</w:t>
      </w:r>
    </w:p>
    <w:p w:rsidR="00FA568B" w:rsidRDefault="00674E91">
      <w:pPr>
        <w:pStyle w:val="a3"/>
        <w:ind w:left="400" w:right="114" w:firstLine="679"/>
        <w:jc w:val="both"/>
        <w:rPr>
          <w:b/>
        </w:rPr>
      </w:pP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ZOOM,</w:t>
      </w:r>
      <w:r>
        <w:rPr>
          <w:spacing w:val="1"/>
        </w:rPr>
        <w:t xml:space="preserve"> </w:t>
      </w:r>
      <w:r>
        <w:t>экзаменатор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переподключения</w:t>
      </w:r>
      <w:proofErr w:type="spellEnd"/>
      <w:r>
        <w:t>.</w:t>
      </w:r>
      <w:r>
        <w:rPr>
          <w:spacing w:val="1"/>
        </w:rPr>
        <w:t xml:space="preserve"> </w:t>
      </w:r>
      <w:r>
        <w:t>Студент должен полностью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сессии.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посоле</w:t>
      </w:r>
      <w:r>
        <w:rPr>
          <w:spacing w:val="1"/>
        </w:rPr>
        <w:t xml:space="preserve"> </w:t>
      </w:r>
      <w:proofErr w:type="spellStart"/>
      <w:r>
        <w:t>переподключения</w:t>
      </w:r>
      <w:proofErr w:type="spellEnd"/>
      <w:r>
        <w:rPr>
          <w:spacing w:val="1"/>
        </w:rPr>
        <w:t xml:space="preserve"> </w:t>
      </w:r>
      <w:r>
        <w:t>запрещено.</w:t>
      </w:r>
      <w:r>
        <w:rPr>
          <w:spacing w:val="1"/>
        </w:rPr>
        <w:t xml:space="preserve"> </w:t>
      </w:r>
      <w:r>
        <w:rPr>
          <w:b/>
          <w:color w:val="FF0000"/>
        </w:rPr>
        <w:t>ВНИМАНИЕ.</w:t>
      </w:r>
      <w:r>
        <w:rPr>
          <w:b/>
          <w:color w:val="FF0000"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(отключение</w:t>
      </w:r>
      <w:r>
        <w:rPr>
          <w:spacing w:val="1"/>
        </w:rPr>
        <w:t xml:space="preserve"> </w:t>
      </w:r>
      <w:r>
        <w:t>электричества,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низкая</w:t>
      </w:r>
      <w:r>
        <w:rPr>
          <w:spacing w:val="-67"/>
        </w:rPr>
        <w:t xml:space="preserve"> </w:t>
      </w:r>
      <w:r>
        <w:t>скорость интернета) студент, который уже открыл свой билет, отсутствует на</w:t>
      </w:r>
      <w:r>
        <w:rPr>
          <w:spacing w:val="1"/>
        </w:rPr>
        <w:t xml:space="preserve"> </w:t>
      </w:r>
      <w:r>
        <w:t>экзамене в режиме онлайн более 10 минут, то ег</w:t>
      </w:r>
      <w:r>
        <w:t>о ответ аннулируется. Экзамен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rPr>
          <w:color w:val="FF0000"/>
        </w:rPr>
        <w:t>ВАЖНО.</w:t>
      </w:r>
      <w:r>
        <w:rPr>
          <w:color w:val="FF0000"/>
          <w:spacing w:val="1"/>
        </w:rPr>
        <w:t xml:space="preserve"> </w:t>
      </w:r>
      <w:r>
        <w:rPr>
          <w:b/>
        </w:rPr>
        <w:t>Видеозапись</w:t>
      </w:r>
      <w:r>
        <w:rPr>
          <w:b/>
          <w:spacing w:val="1"/>
        </w:rPr>
        <w:t xml:space="preserve"> </w:t>
      </w:r>
      <w:r>
        <w:rPr>
          <w:b/>
        </w:rPr>
        <w:t>выключается</w:t>
      </w:r>
      <w:r>
        <w:rPr>
          <w:b/>
          <w:spacing w:val="1"/>
        </w:rPr>
        <w:t xml:space="preserve"> </w:t>
      </w:r>
      <w:r>
        <w:rPr>
          <w:b/>
        </w:rPr>
        <w:t>только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-1"/>
        </w:rPr>
        <w:t xml:space="preserve"> </w:t>
      </w:r>
      <w:r>
        <w:rPr>
          <w:b/>
        </w:rPr>
        <w:t>экзамена,</w:t>
      </w:r>
      <w:r>
        <w:rPr>
          <w:b/>
          <w:spacing w:val="-2"/>
        </w:rPr>
        <w:t xml:space="preserve"> </w:t>
      </w:r>
      <w:r>
        <w:rPr>
          <w:b/>
        </w:rPr>
        <w:t>когда</w:t>
      </w:r>
      <w:r>
        <w:rPr>
          <w:b/>
          <w:spacing w:val="-1"/>
        </w:rPr>
        <w:t xml:space="preserve"> </w:t>
      </w:r>
      <w:r>
        <w:rPr>
          <w:b/>
        </w:rPr>
        <w:t>будут</w:t>
      </w:r>
      <w:r>
        <w:rPr>
          <w:b/>
          <w:spacing w:val="1"/>
        </w:rPr>
        <w:t xml:space="preserve"> </w:t>
      </w:r>
      <w:r>
        <w:rPr>
          <w:b/>
        </w:rPr>
        <w:t>приняты</w:t>
      </w:r>
      <w:r>
        <w:rPr>
          <w:b/>
          <w:spacing w:val="-4"/>
        </w:rPr>
        <w:t xml:space="preserve"> </w:t>
      </w:r>
      <w:r>
        <w:rPr>
          <w:b/>
        </w:rPr>
        <w:t>ответы</w:t>
      </w:r>
      <w:r>
        <w:rPr>
          <w:b/>
          <w:spacing w:val="-2"/>
        </w:rPr>
        <w:t xml:space="preserve"> </w:t>
      </w:r>
      <w:r>
        <w:rPr>
          <w:b/>
        </w:rPr>
        <w:t>всех экзаменуемых.</w:t>
      </w:r>
    </w:p>
    <w:p w:rsidR="00FA568B" w:rsidRDefault="00674E91">
      <w:pPr>
        <w:pStyle w:val="1"/>
        <w:spacing w:line="267" w:lineRule="exact"/>
        <w:ind w:left="1847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ЭКЗАМЕНА:</w:t>
      </w:r>
    </w:p>
    <w:p w:rsidR="00FA568B" w:rsidRDefault="00674E91">
      <w:pPr>
        <w:pStyle w:val="a4"/>
        <w:numPr>
          <w:ilvl w:val="0"/>
          <w:numId w:val="3"/>
        </w:numPr>
        <w:tabs>
          <w:tab w:val="left" w:pos="828"/>
        </w:tabs>
        <w:spacing w:line="292" w:lineRule="exact"/>
        <w:ind w:hanging="361"/>
        <w:rPr>
          <w:sz w:val="28"/>
        </w:rPr>
      </w:pPr>
      <w:r>
        <w:rPr>
          <w:sz w:val="28"/>
        </w:rPr>
        <w:t>Экзаменационная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аттестует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экзамена.</w:t>
      </w:r>
    </w:p>
    <w:p w:rsidR="00FA568B" w:rsidRDefault="00674E91">
      <w:pPr>
        <w:pStyle w:val="a4"/>
        <w:numPr>
          <w:ilvl w:val="0"/>
          <w:numId w:val="3"/>
        </w:numPr>
        <w:tabs>
          <w:tab w:val="left" w:pos="828"/>
        </w:tabs>
        <w:spacing w:line="307" w:lineRule="exact"/>
        <w:ind w:hanging="361"/>
        <w:rPr>
          <w:sz w:val="28"/>
        </w:rPr>
      </w:pPr>
      <w:r>
        <w:rPr>
          <w:sz w:val="28"/>
        </w:rPr>
        <w:t>Выставляют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баллы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.</w:t>
      </w:r>
    </w:p>
    <w:p w:rsidR="00FA568B" w:rsidRDefault="00674E91">
      <w:pPr>
        <w:pStyle w:val="a3"/>
        <w:ind w:left="827" w:right="120"/>
        <w:rPr>
          <w:b/>
        </w:rPr>
      </w:pPr>
      <w:r>
        <w:t>Время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выставление</w:t>
      </w:r>
      <w:r>
        <w:rPr>
          <w:spacing w:val="40"/>
        </w:rPr>
        <w:t xml:space="preserve"> </w:t>
      </w:r>
      <w:r>
        <w:t>баллов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аттестационную</w:t>
      </w:r>
      <w:r>
        <w:rPr>
          <w:spacing w:val="39"/>
        </w:rPr>
        <w:t xml:space="preserve"> </w:t>
      </w:r>
      <w:r>
        <w:t>ведомость</w:t>
      </w:r>
      <w:r>
        <w:rPr>
          <w:spacing w:val="39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устный</w:t>
      </w:r>
      <w:r>
        <w:rPr>
          <w:spacing w:val="-67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 xml:space="preserve">– </w:t>
      </w:r>
      <w:r>
        <w:rPr>
          <w:b/>
        </w:rPr>
        <w:t>48</w:t>
      </w:r>
      <w:r>
        <w:rPr>
          <w:b/>
          <w:spacing w:val="1"/>
        </w:rPr>
        <w:t xml:space="preserve"> </w:t>
      </w:r>
      <w:r>
        <w:rPr>
          <w:b/>
        </w:rPr>
        <w:t>часов.</w:t>
      </w: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rPr>
          <w:b/>
          <w:sz w:val="30"/>
        </w:rPr>
      </w:pPr>
    </w:p>
    <w:p w:rsidR="00FA568B" w:rsidRDefault="00FA568B">
      <w:pPr>
        <w:pStyle w:val="a3"/>
        <w:spacing w:before="9"/>
        <w:rPr>
          <w:b/>
          <w:sz w:val="23"/>
        </w:rPr>
      </w:pPr>
    </w:p>
    <w:p w:rsidR="00FA568B" w:rsidRDefault="00674E91">
      <w:pPr>
        <w:pStyle w:val="1"/>
        <w:tabs>
          <w:tab w:val="left" w:pos="3282"/>
        </w:tabs>
        <w:spacing w:before="1"/>
        <w:ind w:left="1514" w:right="810"/>
      </w:pPr>
      <w:r>
        <w:t>ПЕРЕЧЕНЬ</w:t>
      </w:r>
      <w:r>
        <w:tab/>
        <w:t>ТЕМ КУРСА, ПО КОТОРЫМ</w:t>
      </w:r>
      <w:r>
        <w:rPr>
          <w:spacing w:val="1"/>
        </w:rPr>
        <w:t xml:space="preserve"> </w:t>
      </w:r>
      <w:r>
        <w:t>СОСТАВЛЕНЫ</w:t>
      </w:r>
      <w:r>
        <w:rPr>
          <w:spacing w:val="-67"/>
        </w:rPr>
        <w:t xml:space="preserve"> </w:t>
      </w:r>
      <w:r>
        <w:t>ВОПРОСЫ</w:t>
      </w:r>
    </w:p>
    <w:p w:rsidR="00FA568B" w:rsidRDefault="00674E91">
      <w:pPr>
        <w:spacing w:before="2"/>
        <w:ind w:left="1958" w:right="1249"/>
        <w:jc w:val="center"/>
        <w:rPr>
          <w:b/>
          <w:sz w:val="28"/>
        </w:rPr>
      </w:pPr>
      <w:r>
        <w:rPr>
          <w:b/>
          <w:sz w:val="28"/>
        </w:rPr>
        <w:t>ЭКЗАМЕНА</w:t>
      </w:r>
    </w:p>
    <w:p w:rsidR="00FA568B" w:rsidRDefault="00FA568B">
      <w:pPr>
        <w:pStyle w:val="a3"/>
        <w:spacing w:before="10"/>
        <w:rPr>
          <w:b/>
          <w:sz w:val="27"/>
        </w:rPr>
      </w:pP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  <w:tab w:val="left" w:pos="5847"/>
        </w:tabs>
        <w:ind w:right="599"/>
        <w:rPr>
          <w:sz w:val="28"/>
        </w:rPr>
      </w:pPr>
      <w:r>
        <w:rPr>
          <w:sz w:val="28"/>
        </w:rPr>
        <w:t>Предмет,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z w:val="28"/>
        </w:rPr>
        <w:tab/>
        <w:t>гражданского процессуального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ind w:right="1382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процессуального права. Гражданские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процессуальные</w:t>
      </w:r>
      <w:r>
        <w:rPr>
          <w:spacing w:val="68"/>
          <w:sz w:val="28"/>
        </w:rPr>
        <w:t xml:space="preserve"> </w:t>
      </w:r>
      <w:r>
        <w:rPr>
          <w:sz w:val="28"/>
        </w:rPr>
        <w:t>правоотношения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Подведомственность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подсудность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дел.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spacing w:line="322" w:lineRule="exact"/>
        <w:ind w:hanging="361"/>
        <w:rPr>
          <w:sz w:val="28"/>
        </w:rPr>
      </w:pP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деле. Представительство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суде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ind w:hanging="361"/>
        <w:rPr>
          <w:sz w:val="28"/>
        </w:rPr>
      </w:pPr>
      <w:r>
        <w:rPr>
          <w:sz w:val="28"/>
        </w:rPr>
        <w:t>Процессуальные</w:t>
      </w:r>
      <w:r>
        <w:rPr>
          <w:spacing w:val="64"/>
          <w:sz w:val="28"/>
        </w:rPr>
        <w:t xml:space="preserve"> </w:t>
      </w:r>
      <w:r>
        <w:rPr>
          <w:sz w:val="28"/>
        </w:rPr>
        <w:t>сроки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Судебные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расходы.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spacing w:line="322" w:lineRule="exact"/>
        <w:ind w:hanging="361"/>
        <w:rPr>
          <w:sz w:val="28"/>
        </w:rPr>
      </w:pPr>
      <w:r>
        <w:rPr>
          <w:sz w:val="28"/>
        </w:rPr>
        <w:t>Приказное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Упрощенное(письменное)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производство.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spacing w:line="322" w:lineRule="exact"/>
        <w:ind w:hanging="361"/>
        <w:rPr>
          <w:sz w:val="28"/>
        </w:rPr>
      </w:pPr>
      <w:r>
        <w:rPr>
          <w:sz w:val="28"/>
        </w:rPr>
        <w:t>Иск.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spacing w:line="322" w:lineRule="exact"/>
        <w:ind w:hanging="361"/>
        <w:rPr>
          <w:sz w:val="28"/>
        </w:rPr>
      </w:pPr>
      <w:r>
        <w:rPr>
          <w:sz w:val="28"/>
        </w:rPr>
        <w:t>Доказательства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spacing w:line="242" w:lineRule="auto"/>
        <w:ind w:right="180"/>
        <w:rPr>
          <w:sz w:val="28"/>
        </w:rPr>
      </w:pPr>
      <w:r>
        <w:rPr>
          <w:sz w:val="28"/>
        </w:rPr>
        <w:t xml:space="preserve">Производство в суде 1 </w:t>
      </w:r>
      <w:proofErr w:type="spellStart"/>
      <w:r>
        <w:rPr>
          <w:sz w:val="28"/>
        </w:rPr>
        <w:t>инст</w:t>
      </w:r>
      <w:r>
        <w:rPr>
          <w:sz w:val="28"/>
        </w:rPr>
        <w:t>анции.Возбуждение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 дела в суде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исковым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делам.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21"/>
        </w:tabs>
        <w:ind w:right="366"/>
        <w:rPr>
          <w:sz w:val="28"/>
        </w:rPr>
      </w:pPr>
      <w:r>
        <w:rPr>
          <w:sz w:val="28"/>
        </w:rPr>
        <w:t>Подготовка дела к судебному разбирательству. Правовое регулирование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FA568B" w:rsidRDefault="00674E91">
      <w:pPr>
        <w:pStyle w:val="a4"/>
        <w:numPr>
          <w:ilvl w:val="1"/>
          <w:numId w:val="3"/>
        </w:numPr>
        <w:tabs>
          <w:tab w:val="left" w:pos="1190"/>
          <w:tab w:val="left" w:pos="5207"/>
        </w:tabs>
        <w:ind w:left="760" w:right="1555" w:firstLine="0"/>
        <w:rPr>
          <w:sz w:val="28"/>
        </w:rPr>
      </w:pPr>
      <w:r>
        <w:rPr>
          <w:sz w:val="28"/>
        </w:rPr>
        <w:t>Судебное разбирательство.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 1 инстанции.</w:t>
      </w:r>
      <w:r>
        <w:rPr>
          <w:spacing w:val="-67"/>
          <w:sz w:val="28"/>
        </w:rPr>
        <w:t xml:space="preserve"> </w:t>
      </w:r>
      <w:r>
        <w:rPr>
          <w:sz w:val="28"/>
        </w:rPr>
        <w:t>12.Заочное,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особое исковое,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особое</w:t>
      </w:r>
      <w:r>
        <w:rPr>
          <w:sz w:val="28"/>
        </w:rPr>
        <w:tab/>
        <w:t>производство.</w:t>
      </w:r>
    </w:p>
    <w:p w:rsidR="00FA568B" w:rsidRDefault="00674E91">
      <w:pPr>
        <w:pStyle w:val="a4"/>
        <w:numPr>
          <w:ilvl w:val="0"/>
          <w:numId w:val="2"/>
        </w:numPr>
        <w:tabs>
          <w:tab w:val="left" w:pos="1121"/>
          <w:tab w:val="left" w:pos="4887"/>
        </w:tabs>
        <w:spacing w:line="242" w:lineRule="auto"/>
        <w:ind w:right="1092"/>
        <w:rPr>
          <w:sz w:val="28"/>
        </w:rPr>
      </w:pPr>
      <w:r>
        <w:rPr>
          <w:sz w:val="28"/>
        </w:rPr>
        <w:t>Производство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пересмотру</w:t>
      </w:r>
      <w:r>
        <w:rPr>
          <w:sz w:val="28"/>
        </w:rPr>
        <w:tab/>
        <w:t xml:space="preserve">судебных актов. </w:t>
      </w:r>
      <w:proofErr w:type="spellStart"/>
      <w:r>
        <w:rPr>
          <w:sz w:val="28"/>
        </w:rPr>
        <w:t>Аппеляционное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кассационное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производство</w:t>
      </w:r>
    </w:p>
    <w:p w:rsidR="00FA568B" w:rsidRDefault="00674E91">
      <w:pPr>
        <w:pStyle w:val="a4"/>
        <w:numPr>
          <w:ilvl w:val="0"/>
          <w:numId w:val="2"/>
        </w:numPr>
        <w:tabs>
          <w:tab w:val="left" w:pos="1121"/>
        </w:tabs>
        <w:spacing w:line="317" w:lineRule="exact"/>
        <w:ind w:hanging="361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судебных</w:t>
      </w:r>
    </w:p>
    <w:p w:rsidR="00FA568B" w:rsidRDefault="00674E91">
      <w:pPr>
        <w:pStyle w:val="a3"/>
        <w:ind w:left="760" w:right="2140" w:firstLine="359"/>
      </w:pPr>
      <w:r>
        <w:t>актов по вновь открывшимся или новым обстоятельствам</w:t>
      </w:r>
      <w:r>
        <w:rPr>
          <w:spacing w:val="-67"/>
        </w:rPr>
        <w:t xml:space="preserve"> </w:t>
      </w:r>
      <w:r>
        <w:t>15.Исполнительное</w:t>
      </w:r>
      <w:r>
        <w:rPr>
          <w:spacing w:val="-4"/>
        </w:rPr>
        <w:t xml:space="preserve"> </w:t>
      </w:r>
      <w:r>
        <w:t>производство</w:t>
      </w:r>
    </w:p>
    <w:p w:rsidR="00FA568B" w:rsidRDefault="00FA568B">
      <w:pPr>
        <w:sectPr w:rsidR="00FA568B">
          <w:pgSz w:w="11920" w:h="16850"/>
          <w:pgMar w:top="960" w:right="620" w:bottom="280" w:left="1100" w:header="720" w:footer="720" w:gutter="0"/>
          <w:cols w:space="720"/>
        </w:sectPr>
      </w:pPr>
    </w:p>
    <w:p w:rsidR="00FA568B" w:rsidRDefault="00674E91">
      <w:pPr>
        <w:pStyle w:val="1"/>
        <w:spacing w:before="78"/>
        <w:ind w:left="3269" w:right="0"/>
        <w:jc w:val="left"/>
      </w:pPr>
      <w:r>
        <w:lastRenderedPageBreak/>
        <w:t>Литература:</w:t>
      </w:r>
    </w:p>
    <w:p w:rsidR="00FA568B" w:rsidRDefault="00FA568B">
      <w:pPr>
        <w:pStyle w:val="a3"/>
        <w:spacing w:before="2"/>
        <w:rPr>
          <w:b/>
        </w:rPr>
      </w:pPr>
    </w:p>
    <w:p w:rsidR="00FA568B" w:rsidRDefault="00674E91">
      <w:pPr>
        <w:pStyle w:val="a4"/>
        <w:numPr>
          <w:ilvl w:val="1"/>
          <w:numId w:val="2"/>
        </w:numPr>
        <w:tabs>
          <w:tab w:val="left" w:pos="1333"/>
        </w:tabs>
        <w:spacing w:line="322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РК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30.08.1995 г.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</w:p>
    <w:p w:rsidR="00FA568B" w:rsidRDefault="00674E91">
      <w:pPr>
        <w:pStyle w:val="a4"/>
        <w:numPr>
          <w:ilvl w:val="1"/>
          <w:numId w:val="2"/>
        </w:numPr>
        <w:tabs>
          <w:tab w:val="left" w:pos="1334"/>
        </w:tabs>
        <w:ind w:left="1120" w:right="904" w:firstLine="0"/>
        <w:rPr>
          <w:sz w:val="28"/>
        </w:rPr>
      </w:pPr>
      <w:r>
        <w:rPr>
          <w:sz w:val="28"/>
        </w:rPr>
        <w:t>Гражданский процессуальный кодекс Республики Казахстан от 31</w:t>
      </w:r>
      <w:r>
        <w:rPr>
          <w:spacing w:val="-6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FA568B" w:rsidRDefault="00674E91">
      <w:pPr>
        <w:pStyle w:val="a4"/>
        <w:numPr>
          <w:ilvl w:val="1"/>
          <w:numId w:val="2"/>
        </w:numPr>
        <w:tabs>
          <w:tab w:val="left" w:pos="1333"/>
        </w:tabs>
        <w:ind w:left="1120" w:right="155" w:firstLine="0"/>
        <w:rPr>
          <w:sz w:val="28"/>
        </w:rPr>
      </w:pPr>
      <w:r>
        <w:rPr>
          <w:sz w:val="28"/>
        </w:rPr>
        <w:t>КЗ Республики Казахстан от 25 декабря 2000 года № 132-II «О судебной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статусе судей Республики Казахстан»</w:t>
      </w:r>
    </w:p>
    <w:p w:rsidR="00FA568B" w:rsidRDefault="00674E91">
      <w:pPr>
        <w:pStyle w:val="a4"/>
        <w:numPr>
          <w:ilvl w:val="1"/>
          <w:numId w:val="2"/>
        </w:numPr>
        <w:tabs>
          <w:tab w:val="left" w:pos="1333"/>
        </w:tabs>
        <w:ind w:left="1120" w:right="730" w:firstLine="0"/>
        <w:jc w:val="both"/>
        <w:rPr>
          <w:sz w:val="28"/>
        </w:rPr>
      </w:pPr>
      <w:r>
        <w:rPr>
          <w:sz w:val="28"/>
        </w:rPr>
        <w:t xml:space="preserve">Мохов А.А., Воронцова И.В., </w:t>
      </w:r>
      <w:proofErr w:type="spellStart"/>
      <w:r>
        <w:rPr>
          <w:sz w:val="28"/>
        </w:rPr>
        <w:t>Семёнова</w:t>
      </w:r>
      <w:proofErr w:type="spellEnd"/>
      <w:r>
        <w:rPr>
          <w:sz w:val="28"/>
        </w:rPr>
        <w:t xml:space="preserve"> С.Ю. Гражданский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(гражданское процессуальное право) России: учебник / отв. ред. А.А.</w:t>
      </w:r>
      <w:r>
        <w:rPr>
          <w:spacing w:val="-67"/>
          <w:sz w:val="28"/>
        </w:rPr>
        <w:t xml:space="preserve"> </w:t>
      </w:r>
      <w:r>
        <w:rPr>
          <w:sz w:val="28"/>
        </w:rPr>
        <w:t>Мохов.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"Юридическая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фирма</w:t>
      </w:r>
      <w:r>
        <w:rPr>
          <w:spacing w:val="-1"/>
          <w:sz w:val="28"/>
        </w:rPr>
        <w:t xml:space="preserve"> </w:t>
      </w:r>
      <w:r>
        <w:rPr>
          <w:sz w:val="28"/>
        </w:rPr>
        <w:t>«Контракт",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FA568B" w:rsidRDefault="00674E91">
      <w:pPr>
        <w:pStyle w:val="a4"/>
        <w:numPr>
          <w:ilvl w:val="1"/>
          <w:numId w:val="2"/>
        </w:numPr>
        <w:tabs>
          <w:tab w:val="left" w:pos="1402"/>
        </w:tabs>
        <w:ind w:left="1120" w:right="548" w:firstLine="0"/>
        <w:rPr>
          <w:sz w:val="28"/>
        </w:rPr>
      </w:pPr>
      <w:r>
        <w:rPr>
          <w:sz w:val="28"/>
        </w:rPr>
        <w:t>Васьковский Е.В. Курс гражданского процесса: Субъекты и 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FA568B" w:rsidRDefault="00674E91">
      <w:pPr>
        <w:pStyle w:val="a4"/>
        <w:numPr>
          <w:ilvl w:val="1"/>
          <w:numId w:val="2"/>
        </w:numPr>
        <w:tabs>
          <w:tab w:val="left" w:pos="1402"/>
        </w:tabs>
        <w:ind w:left="1120" w:right="148" w:firstLine="0"/>
        <w:rPr>
          <w:sz w:val="28"/>
        </w:rPr>
      </w:pPr>
      <w:r>
        <w:rPr>
          <w:sz w:val="28"/>
        </w:rPr>
        <w:t>Гражданский процесс: Учебник (5-е издание, переработанное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дополненное) / Под ред. М.К. </w:t>
      </w:r>
      <w:proofErr w:type="spellStart"/>
      <w:r>
        <w:rPr>
          <w:sz w:val="28"/>
        </w:rPr>
        <w:t>Треушникова</w:t>
      </w:r>
      <w:proofErr w:type="spellEnd"/>
      <w:r>
        <w:rPr>
          <w:sz w:val="28"/>
        </w:rPr>
        <w:t>. — М.: Статут, 2014.</w:t>
      </w:r>
      <w:r>
        <w:rPr>
          <w:spacing w:val="1"/>
          <w:sz w:val="28"/>
        </w:rPr>
        <w:t xml:space="preserve"> </w:t>
      </w:r>
      <w:r>
        <w:rPr>
          <w:sz w:val="28"/>
        </w:rPr>
        <w:t>7.Практикум по гражданскому процессу: Учебное пособие с 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му</w:t>
      </w:r>
      <w:r>
        <w:rPr>
          <w:spacing w:val="8"/>
          <w:sz w:val="28"/>
        </w:rPr>
        <w:t xml:space="preserve"> </w:t>
      </w:r>
      <w:r>
        <w:rPr>
          <w:sz w:val="28"/>
        </w:rPr>
        <w:t>курсу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спецкурсам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спецсеминарам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 примерной тематикой курсовых и дипломных работ / Под ред. М.К.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Треушникова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3-е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и доп.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FA568B" w:rsidRDefault="00FA568B">
      <w:pPr>
        <w:pStyle w:val="a3"/>
        <w:spacing w:before="3"/>
        <w:rPr>
          <w:sz w:val="20"/>
        </w:rPr>
      </w:pPr>
    </w:p>
    <w:p w:rsidR="00FA568B" w:rsidRDefault="00674E91">
      <w:pPr>
        <w:pStyle w:val="1"/>
        <w:spacing w:before="89" w:line="322" w:lineRule="exact"/>
        <w:ind w:left="4353" w:right="0"/>
        <w:jc w:val="left"/>
      </w:pPr>
      <w:r>
        <w:t>Электронные</w:t>
      </w:r>
      <w:r>
        <w:rPr>
          <w:spacing w:val="-5"/>
        </w:rPr>
        <w:t xml:space="preserve"> </w:t>
      </w:r>
      <w:r>
        <w:t>ресурсы</w:t>
      </w:r>
    </w:p>
    <w:p w:rsidR="00FA568B" w:rsidRDefault="00674E91">
      <w:pPr>
        <w:pStyle w:val="a4"/>
        <w:numPr>
          <w:ilvl w:val="0"/>
          <w:numId w:val="1"/>
        </w:numPr>
        <w:tabs>
          <w:tab w:val="left" w:pos="1300"/>
          <w:tab w:val="left" w:pos="1301"/>
        </w:tabs>
        <w:rPr>
          <w:sz w:val="28"/>
        </w:rPr>
      </w:pPr>
      <w:hyperlink r:id="rId5">
        <w:r>
          <w:rPr>
            <w:color w:val="0000FF"/>
            <w:sz w:val="28"/>
            <w:u w:val="single" w:color="0000FF"/>
          </w:rPr>
          <w:t>www.bookstates.ru</w:t>
        </w:r>
      </w:hyperlink>
    </w:p>
    <w:p w:rsidR="00FA568B" w:rsidRDefault="00674E91">
      <w:pPr>
        <w:pStyle w:val="a4"/>
        <w:numPr>
          <w:ilvl w:val="0"/>
          <w:numId w:val="1"/>
        </w:numPr>
        <w:tabs>
          <w:tab w:val="left" w:pos="1300"/>
          <w:tab w:val="left" w:pos="1301"/>
        </w:tabs>
        <w:spacing w:before="1"/>
        <w:rPr>
          <w:sz w:val="28"/>
        </w:rPr>
      </w:pPr>
      <w:hyperlink r:id="rId6">
        <w:r>
          <w:rPr>
            <w:sz w:val="28"/>
            <w:u w:val="single"/>
          </w:rPr>
          <w:t>www.refoman.ru</w:t>
        </w:r>
      </w:hyperlink>
    </w:p>
    <w:p w:rsidR="00FA568B" w:rsidRDefault="00674E91">
      <w:pPr>
        <w:pStyle w:val="a4"/>
        <w:numPr>
          <w:ilvl w:val="0"/>
          <w:numId w:val="1"/>
        </w:numPr>
        <w:tabs>
          <w:tab w:val="left" w:pos="1300"/>
          <w:tab w:val="left" w:pos="1301"/>
        </w:tabs>
        <w:spacing w:line="322" w:lineRule="exact"/>
        <w:rPr>
          <w:sz w:val="28"/>
        </w:rPr>
      </w:pPr>
      <w:hyperlink r:id="rId7">
        <w:r>
          <w:rPr>
            <w:sz w:val="28"/>
            <w:u w:val="single"/>
          </w:rPr>
          <w:t>http://etelien.ru/SelfReferatsR.php?predm=27&amp;page</w:t>
        </w:r>
      </w:hyperlink>
    </w:p>
    <w:p w:rsidR="00FA568B" w:rsidRDefault="00674E91">
      <w:pPr>
        <w:pStyle w:val="a4"/>
        <w:numPr>
          <w:ilvl w:val="0"/>
          <w:numId w:val="1"/>
        </w:numPr>
        <w:tabs>
          <w:tab w:val="left" w:pos="1300"/>
          <w:tab w:val="left" w:pos="1301"/>
        </w:tabs>
        <w:spacing w:line="322" w:lineRule="exact"/>
        <w:rPr>
          <w:sz w:val="28"/>
        </w:rPr>
      </w:pPr>
      <w:hyperlink r:id="rId8">
        <w:r>
          <w:rPr>
            <w:sz w:val="28"/>
            <w:u w:val="single"/>
          </w:rPr>
          <w:t>htt</w:t>
        </w:r>
        <w:r>
          <w:rPr>
            <w:sz w:val="28"/>
            <w:u w:val="single"/>
          </w:rPr>
          <w:t>p://www.referat-zona.ru/cat1700.html</w:t>
        </w:r>
      </w:hyperlink>
    </w:p>
    <w:p w:rsidR="00FA568B" w:rsidRDefault="00674E91">
      <w:pPr>
        <w:pStyle w:val="a4"/>
        <w:numPr>
          <w:ilvl w:val="0"/>
          <w:numId w:val="1"/>
        </w:numPr>
        <w:tabs>
          <w:tab w:val="left" w:pos="1300"/>
          <w:tab w:val="left" w:pos="1301"/>
        </w:tabs>
        <w:rPr>
          <w:sz w:val="28"/>
        </w:rPr>
      </w:pPr>
      <w:hyperlink r:id="rId9">
        <w:r>
          <w:rPr>
            <w:sz w:val="28"/>
            <w:u w:val="single"/>
          </w:rPr>
          <w:t>http://www.bookstates.ru/758/index.html</w:t>
        </w:r>
      </w:hyperlink>
    </w:p>
    <w:sectPr w:rsidR="00FA568B">
      <w:pgSz w:w="11920" w:h="16850"/>
      <w:pgMar w:top="960" w:right="6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9D0"/>
    <w:multiLevelType w:val="hybridMultilevel"/>
    <w:tmpl w:val="C47C851E"/>
    <w:lvl w:ilvl="0" w:tplc="458690CC">
      <w:start w:val="13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FF200C0">
      <w:start w:val="1"/>
      <w:numFmt w:val="decimal"/>
      <w:lvlText w:val="%2."/>
      <w:lvlJc w:val="left"/>
      <w:pPr>
        <w:ind w:left="13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6F876DE">
      <w:numFmt w:val="bullet"/>
      <w:lvlText w:val="•"/>
      <w:lvlJc w:val="left"/>
      <w:pPr>
        <w:ind w:left="2323" w:hanging="213"/>
      </w:pPr>
      <w:rPr>
        <w:rFonts w:hint="default"/>
        <w:lang w:val="ru-RU" w:eastAsia="en-US" w:bidi="ar-SA"/>
      </w:rPr>
    </w:lvl>
    <w:lvl w:ilvl="3" w:tplc="88EE9692">
      <w:numFmt w:val="bullet"/>
      <w:lvlText w:val="•"/>
      <w:lvlJc w:val="left"/>
      <w:pPr>
        <w:ind w:left="3306" w:hanging="213"/>
      </w:pPr>
      <w:rPr>
        <w:rFonts w:hint="default"/>
        <w:lang w:val="ru-RU" w:eastAsia="en-US" w:bidi="ar-SA"/>
      </w:rPr>
    </w:lvl>
    <w:lvl w:ilvl="4" w:tplc="0AEE97A6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5" w:tplc="2F52D6AC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469AE648">
      <w:numFmt w:val="bullet"/>
      <w:lvlText w:val="•"/>
      <w:lvlJc w:val="left"/>
      <w:pPr>
        <w:ind w:left="6257" w:hanging="213"/>
      </w:pPr>
      <w:rPr>
        <w:rFonts w:hint="default"/>
        <w:lang w:val="ru-RU" w:eastAsia="en-US" w:bidi="ar-SA"/>
      </w:rPr>
    </w:lvl>
    <w:lvl w:ilvl="7" w:tplc="F0D49ABE">
      <w:numFmt w:val="bullet"/>
      <w:lvlText w:val="•"/>
      <w:lvlJc w:val="left"/>
      <w:pPr>
        <w:ind w:left="7240" w:hanging="213"/>
      </w:pPr>
      <w:rPr>
        <w:rFonts w:hint="default"/>
        <w:lang w:val="ru-RU" w:eastAsia="en-US" w:bidi="ar-SA"/>
      </w:rPr>
    </w:lvl>
    <w:lvl w:ilvl="8" w:tplc="084463A8">
      <w:numFmt w:val="bullet"/>
      <w:lvlText w:val="•"/>
      <w:lvlJc w:val="left"/>
      <w:pPr>
        <w:ind w:left="8224" w:hanging="213"/>
      </w:pPr>
      <w:rPr>
        <w:rFonts w:hint="default"/>
        <w:lang w:val="ru-RU" w:eastAsia="en-US" w:bidi="ar-SA"/>
      </w:rPr>
    </w:lvl>
  </w:abstractNum>
  <w:abstractNum w:abstractNumId="1">
    <w:nsid w:val="393155BC"/>
    <w:multiLevelType w:val="hybridMultilevel"/>
    <w:tmpl w:val="A6F8E830"/>
    <w:lvl w:ilvl="0" w:tplc="40AEBBE8">
      <w:start w:val="1"/>
      <w:numFmt w:val="decimal"/>
      <w:lvlText w:val="%1."/>
      <w:lvlJc w:val="left"/>
      <w:pPr>
        <w:ind w:left="1300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64FAE0">
      <w:numFmt w:val="bullet"/>
      <w:lvlText w:val="•"/>
      <w:lvlJc w:val="left"/>
      <w:pPr>
        <w:ind w:left="2189" w:hanging="447"/>
      </w:pPr>
      <w:rPr>
        <w:rFonts w:hint="default"/>
        <w:lang w:val="ru-RU" w:eastAsia="en-US" w:bidi="ar-SA"/>
      </w:rPr>
    </w:lvl>
    <w:lvl w:ilvl="2" w:tplc="0AAA87B4">
      <w:numFmt w:val="bullet"/>
      <w:lvlText w:val="•"/>
      <w:lvlJc w:val="left"/>
      <w:pPr>
        <w:ind w:left="3078" w:hanging="447"/>
      </w:pPr>
      <w:rPr>
        <w:rFonts w:hint="default"/>
        <w:lang w:val="ru-RU" w:eastAsia="en-US" w:bidi="ar-SA"/>
      </w:rPr>
    </w:lvl>
    <w:lvl w:ilvl="3" w:tplc="652EF948">
      <w:numFmt w:val="bullet"/>
      <w:lvlText w:val="•"/>
      <w:lvlJc w:val="left"/>
      <w:pPr>
        <w:ind w:left="3967" w:hanging="447"/>
      </w:pPr>
      <w:rPr>
        <w:rFonts w:hint="default"/>
        <w:lang w:val="ru-RU" w:eastAsia="en-US" w:bidi="ar-SA"/>
      </w:rPr>
    </w:lvl>
    <w:lvl w:ilvl="4" w:tplc="053884E2">
      <w:numFmt w:val="bullet"/>
      <w:lvlText w:val="•"/>
      <w:lvlJc w:val="left"/>
      <w:pPr>
        <w:ind w:left="4856" w:hanging="447"/>
      </w:pPr>
      <w:rPr>
        <w:rFonts w:hint="default"/>
        <w:lang w:val="ru-RU" w:eastAsia="en-US" w:bidi="ar-SA"/>
      </w:rPr>
    </w:lvl>
    <w:lvl w:ilvl="5" w:tplc="54E8CEAA">
      <w:numFmt w:val="bullet"/>
      <w:lvlText w:val="•"/>
      <w:lvlJc w:val="left"/>
      <w:pPr>
        <w:ind w:left="5745" w:hanging="447"/>
      </w:pPr>
      <w:rPr>
        <w:rFonts w:hint="default"/>
        <w:lang w:val="ru-RU" w:eastAsia="en-US" w:bidi="ar-SA"/>
      </w:rPr>
    </w:lvl>
    <w:lvl w:ilvl="6" w:tplc="0840ED1A">
      <w:numFmt w:val="bullet"/>
      <w:lvlText w:val="•"/>
      <w:lvlJc w:val="left"/>
      <w:pPr>
        <w:ind w:left="6634" w:hanging="447"/>
      </w:pPr>
      <w:rPr>
        <w:rFonts w:hint="default"/>
        <w:lang w:val="ru-RU" w:eastAsia="en-US" w:bidi="ar-SA"/>
      </w:rPr>
    </w:lvl>
    <w:lvl w:ilvl="7" w:tplc="81041170">
      <w:numFmt w:val="bullet"/>
      <w:lvlText w:val="•"/>
      <w:lvlJc w:val="left"/>
      <w:pPr>
        <w:ind w:left="7523" w:hanging="447"/>
      </w:pPr>
      <w:rPr>
        <w:rFonts w:hint="default"/>
        <w:lang w:val="ru-RU" w:eastAsia="en-US" w:bidi="ar-SA"/>
      </w:rPr>
    </w:lvl>
    <w:lvl w:ilvl="8" w:tplc="561A8A24">
      <w:numFmt w:val="bullet"/>
      <w:lvlText w:val="•"/>
      <w:lvlJc w:val="left"/>
      <w:pPr>
        <w:ind w:left="8412" w:hanging="447"/>
      </w:pPr>
      <w:rPr>
        <w:rFonts w:hint="default"/>
        <w:lang w:val="ru-RU" w:eastAsia="en-US" w:bidi="ar-SA"/>
      </w:rPr>
    </w:lvl>
  </w:abstractNum>
  <w:abstractNum w:abstractNumId="2">
    <w:nsid w:val="4CEB1CFA"/>
    <w:multiLevelType w:val="hybridMultilevel"/>
    <w:tmpl w:val="9086E632"/>
    <w:lvl w:ilvl="0" w:tplc="C05C4546">
      <w:start w:val="1"/>
      <w:numFmt w:val="decimal"/>
      <w:lvlText w:val="%1.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8ECC60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18067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F3D0FA0E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7862ECB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5" w:tplc="20D4E4F8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 w:tplc="842040FC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7DB883E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8E4C69C0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57A73DD"/>
    <w:multiLevelType w:val="hybridMultilevel"/>
    <w:tmpl w:val="64C07CC4"/>
    <w:lvl w:ilvl="0" w:tplc="CF8A7CE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8BB60">
      <w:start w:val="1"/>
      <w:numFmt w:val="decimal"/>
      <w:lvlText w:val="%2."/>
      <w:lvlJc w:val="left"/>
      <w:pPr>
        <w:ind w:left="112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DA14CA5C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D698395A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B394B99E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5" w:tplc="99E45938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6" w:tplc="4B1ABA8C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3BE08238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8" w:tplc="1BC0E666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568B"/>
    <w:rsid w:val="00674E91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85CC5-E0A9-4042-BB1B-34ACE24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8" w:right="16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at-zona.ru/cat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elien.ru/SelfReferatsR.php?predm=27&amp;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ma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okstate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okstates.ru/758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2022-09-15T14:42:00Z</dcterms:created>
  <dcterms:modified xsi:type="dcterms:W3CDTF">2022-09-15T14:45:00Z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</Properties>
</file>